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D6" w:rsidRPr="00E32FD6" w:rsidRDefault="00E32FD6" w:rsidP="00E32FD6">
      <w:pPr>
        <w:widowControl/>
        <w:shd w:val="clear" w:color="auto" w:fill="FFEECA"/>
        <w:spacing w:line="296" w:lineRule="atLeast"/>
        <w:rPr>
          <w:rFonts w:ascii="Verdana" w:eastAsia="新細明體" w:hAnsi="Verdana" w:cs="新細明體"/>
          <w:b/>
          <w:bCs/>
          <w:color w:val="CC3300"/>
          <w:kern w:val="0"/>
          <w:sz w:val="23"/>
          <w:szCs w:val="23"/>
        </w:rPr>
      </w:pPr>
      <w:r w:rsidRPr="00E32FD6">
        <w:rPr>
          <w:rFonts w:ascii="Verdana" w:eastAsia="新細明體" w:hAnsi="Verdana" w:cs="新細明體"/>
          <w:b/>
          <w:bCs/>
          <w:color w:val="CC3300"/>
          <w:kern w:val="0"/>
          <w:sz w:val="23"/>
          <w:szCs w:val="23"/>
        </w:rPr>
        <w:t>NEAR</w:t>
      </w:r>
      <w:r w:rsidRPr="00E32FD6">
        <w:rPr>
          <w:rFonts w:ascii="Verdana" w:eastAsia="新細明體" w:hAnsi="Verdana" w:cs="新細明體"/>
          <w:b/>
          <w:bCs/>
          <w:color w:val="CC3300"/>
          <w:kern w:val="0"/>
          <w:sz w:val="23"/>
          <w:szCs w:val="23"/>
        </w:rPr>
        <w:t>網站檔案應用申請</w:t>
      </w:r>
    </w:p>
    <w:p w:rsidR="00E32FD6" w:rsidRPr="00E32FD6" w:rsidRDefault="00E32FD6" w:rsidP="00E32FD6">
      <w:pPr>
        <w:widowControl/>
        <w:spacing w:line="269" w:lineRule="atLeast"/>
        <w:ind w:firstLine="540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「機關檔案目錄查詢網」由檔案管理局所建置，提供民眾查詢各機關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(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含公立大專院校</w:t>
      </w:r>
      <w:proofErr w:type="gramStart"/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）</w:t>
      </w:r>
      <w:proofErr w:type="gramEnd"/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及受政府機關委託行使公權力之個人或團體所管有之檔案目錄資訊。本網站所有的目錄皆由各機關依檔案法相關法令規定，定期彙送公布，除機密檔案目錄依法不予彙送公布，及已註記銷毀、移轉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(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交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)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或無法判定保存年限並自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NEAR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撤除者外，其餘檔案目錄均可於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NEAR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網站查詢。由於檔案實體仍存於各機關，申請應用機關檔案，請洽各檔案管有機關。</w:t>
      </w:r>
    </w:p>
    <w:p w:rsidR="00E32FD6" w:rsidRPr="00E32FD6" w:rsidRDefault="00E32FD6" w:rsidP="00E32FD6">
      <w:pPr>
        <w:widowControl/>
        <w:spacing w:line="269" w:lineRule="atLeast"/>
        <w:rPr>
          <w:rFonts w:ascii="Verdana" w:eastAsia="新細明體" w:hAnsi="Verdana" w:cs="新細明體"/>
          <w:color w:val="333333"/>
          <w:kern w:val="0"/>
          <w:sz w:val="19"/>
          <w:szCs w:val="19"/>
        </w:rPr>
      </w:pPr>
      <w:hyperlink r:id="rId4" w:anchor="contentsNum" w:history="1">
        <w:r w:rsidRPr="00E32FD6">
          <w:rPr>
            <w:rFonts w:ascii="Verdana" w:eastAsia="新細明體" w:hAnsi="Verdana" w:cs="新細明體"/>
            <w:color w:val="CC6666"/>
            <w:kern w:val="0"/>
            <w:sz w:val="19"/>
            <w:u w:val="single"/>
          </w:rPr>
          <w:t>檔案目錄數量</w:t>
        </w:r>
      </w:hyperlink>
      <w:r w:rsidRPr="00E32FD6">
        <w:rPr>
          <w:rFonts w:ascii="Verdana" w:eastAsia="新細明體" w:hAnsi="Verdana" w:cs="新細明體"/>
          <w:color w:val="333333"/>
          <w:kern w:val="0"/>
          <w:sz w:val="19"/>
        </w:rPr>
        <w:t> </w:t>
      </w:r>
      <w:r w:rsidRPr="00E32FD6">
        <w:rPr>
          <w:rFonts w:ascii="Verdana" w:eastAsia="新細明體" w:hAnsi="Verdana" w:cs="新細明體"/>
          <w:color w:val="333333"/>
          <w:kern w:val="0"/>
          <w:sz w:val="19"/>
          <w:szCs w:val="19"/>
        </w:rPr>
        <w:t>及</w:t>
      </w:r>
      <w:r w:rsidRPr="00E32FD6">
        <w:rPr>
          <w:rFonts w:ascii="Verdana" w:eastAsia="新細明體" w:hAnsi="Verdana" w:cs="新細明體"/>
          <w:color w:val="333333"/>
          <w:kern w:val="0"/>
          <w:sz w:val="19"/>
        </w:rPr>
        <w:t> </w:t>
      </w:r>
      <w:hyperlink r:id="rId5" w:anchor="contentsType" w:history="1">
        <w:r w:rsidRPr="00E32FD6">
          <w:rPr>
            <w:rFonts w:ascii="Verdana" w:eastAsia="新細明體" w:hAnsi="Verdana" w:cs="新細明體"/>
            <w:color w:val="CC6666"/>
            <w:kern w:val="0"/>
            <w:sz w:val="19"/>
            <w:u w:val="single"/>
          </w:rPr>
          <w:t>相關統計分析</w:t>
        </w:r>
      </w:hyperlink>
    </w:p>
    <w:p w:rsidR="00E32FD6" w:rsidRPr="00E32FD6" w:rsidRDefault="00E32FD6" w:rsidP="00E32FD6">
      <w:pPr>
        <w:widowControl/>
        <w:spacing w:line="269" w:lineRule="atLeast"/>
        <w:rPr>
          <w:rFonts w:ascii="Verdana" w:eastAsia="新細明體" w:hAnsi="Verdana" w:cs="新細明體"/>
          <w:color w:val="333333"/>
          <w:kern w:val="0"/>
          <w:sz w:val="19"/>
          <w:szCs w:val="19"/>
        </w:rPr>
      </w:pPr>
    </w:p>
    <w:p w:rsidR="00E32FD6" w:rsidRPr="00E32FD6" w:rsidRDefault="00E32FD6" w:rsidP="00E32FD6">
      <w:pPr>
        <w:widowControl/>
        <w:spacing w:line="269" w:lineRule="atLeast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b/>
          <w:bCs/>
          <w:color w:val="000000"/>
          <w:kern w:val="0"/>
          <w:sz w:val="20"/>
          <w:szCs w:val="20"/>
        </w:rPr>
        <w:t>壹、目錄查詢方式</w:t>
      </w:r>
    </w:p>
    <w:p w:rsidR="00E32FD6" w:rsidRPr="00E32FD6" w:rsidRDefault="00E32FD6" w:rsidP="00E32FD6">
      <w:pPr>
        <w:widowControl/>
        <w:spacing w:line="269" w:lineRule="atLeast"/>
        <w:ind w:left="34" w:firstLine="506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本查詢網之目錄可使用「目錄瀏覽」下的「機關檔案目錄瀏覽」及「機關分類表瀏覽」二種方式，分別從機關名稱或分類項目點選查看檔案目錄（如圖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1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及圖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2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）；也可使用「目錄搜尋」，以關鍵字詞檢索檔案，又分為「簡易搜尋」及「進階搜尋」二種。</w:t>
      </w:r>
    </w:p>
    <w:p w:rsidR="00E32FD6" w:rsidRPr="00E32FD6" w:rsidRDefault="00E32FD6" w:rsidP="00E32FD6">
      <w:pPr>
        <w:widowControl/>
        <w:spacing w:line="269" w:lineRule="atLeast"/>
        <w:rPr>
          <w:rFonts w:ascii="Verdana" w:eastAsia="新細明體" w:hAnsi="Verdana" w:cs="新細明體"/>
          <w:color w:val="333333"/>
          <w:kern w:val="0"/>
          <w:sz w:val="19"/>
          <w:szCs w:val="19"/>
        </w:rPr>
      </w:pPr>
    </w:p>
    <w:p w:rsidR="00E32FD6" w:rsidRPr="00E32FD6" w:rsidRDefault="00E32FD6" w:rsidP="00E32FD6">
      <w:pPr>
        <w:widowControl/>
        <w:spacing w:line="269" w:lineRule="atLeast"/>
        <w:ind w:left="34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b/>
          <w:bCs/>
          <w:color w:val="000000"/>
          <w:kern w:val="0"/>
          <w:sz w:val="19"/>
          <w:szCs w:val="19"/>
        </w:rPr>
        <w:t>一、機關檔案目錄瀏覽</w:t>
      </w:r>
    </w:p>
    <w:p w:rsidR="00E32FD6" w:rsidRPr="00E32FD6" w:rsidRDefault="00E32FD6" w:rsidP="00E32FD6">
      <w:pPr>
        <w:widowControl/>
        <w:spacing w:line="269" w:lineRule="atLeast"/>
        <w:ind w:left="34" w:firstLine="504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「機關檔案目錄瀏覽」係以樹狀結構呈現各機關之檔案目錄，點選後可依中央機關及地方機關的隸屬關係進行展延，方便查看各機關所彙送公布之檔案目錄。</w:t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>
        <w:rPr>
          <w:rFonts w:ascii="新細明體" w:eastAsia="新細明體" w:hAnsi="新細明體" w:cs="新細明體"/>
          <w:b/>
          <w:bCs/>
          <w:noProof/>
          <w:color w:val="333333"/>
          <w:kern w:val="0"/>
          <w:sz w:val="19"/>
          <w:szCs w:val="19"/>
        </w:rPr>
        <w:drawing>
          <wp:inline distT="0" distB="0" distL="0" distR="0">
            <wp:extent cx="5019675" cy="2200275"/>
            <wp:effectExtent l="19050" t="0" r="9525" b="0"/>
            <wp:docPr id="1" name="圖片 1" descr="圖1　機關檔案目錄瀏覽畫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圖1　機關檔案目錄瀏覽畫面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1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 xml:space="preserve">　機關檔案目錄瀏覽畫面</w:t>
      </w:r>
    </w:p>
    <w:p w:rsidR="00E32FD6" w:rsidRPr="00E32FD6" w:rsidRDefault="00E32FD6" w:rsidP="00E32FD6">
      <w:pPr>
        <w:widowControl/>
        <w:spacing w:line="269" w:lineRule="atLeast"/>
        <w:ind w:left="34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b/>
          <w:bCs/>
          <w:color w:val="000000"/>
          <w:kern w:val="0"/>
          <w:sz w:val="19"/>
          <w:szCs w:val="19"/>
        </w:rPr>
        <w:t>二、機關分類表瀏覽</w:t>
      </w:r>
    </w:p>
    <w:p w:rsidR="00E32FD6" w:rsidRPr="00E32FD6" w:rsidRDefault="00E32FD6" w:rsidP="00E32FD6">
      <w:pPr>
        <w:widowControl/>
        <w:spacing w:line="269" w:lineRule="atLeast"/>
        <w:ind w:firstLine="480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「機關分類表瀏覽」係以樹狀結構呈現各機關之檔案分類表，點選後可依中央機關及地方機關的隸屬關係進行展延，方便瀏覽及下載各機關歷次修訂的檔案分類表，並可依照檔案分類號或類目名稱瀏覽相關之檔案目錄。</w:t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>
        <w:rPr>
          <w:rFonts w:ascii="新細明體" w:eastAsia="新細明體" w:hAnsi="新細明體" w:cs="新細明體"/>
          <w:noProof/>
          <w:color w:val="333333"/>
          <w:kern w:val="0"/>
          <w:sz w:val="19"/>
          <w:szCs w:val="19"/>
        </w:rPr>
        <w:lastRenderedPageBreak/>
        <w:drawing>
          <wp:inline distT="0" distB="0" distL="0" distR="0">
            <wp:extent cx="5010150" cy="2676525"/>
            <wp:effectExtent l="19050" t="0" r="0" b="0"/>
            <wp:docPr id="2" name="圖片 2" descr="圖2　機關分類表瀏覽畫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圖2　機關分類表瀏覽畫面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2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 xml:space="preserve">　機關分類表瀏覽畫面</w:t>
      </w:r>
    </w:p>
    <w:p w:rsidR="00E32FD6" w:rsidRPr="00E32FD6" w:rsidRDefault="00E32FD6" w:rsidP="00E32FD6">
      <w:pPr>
        <w:widowControl/>
        <w:spacing w:line="269" w:lineRule="atLeast"/>
        <w:ind w:left="34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b/>
          <w:bCs/>
          <w:color w:val="000000"/>
          <w:kern w:val="0"/>
          <w:sz w:val="19"/>
          <w:szCs w:val="19"/>
        </w:rPr>
        <w:t>三、簡易搜尋</w:t>
      </w:r>
    </w:p>
    <w:p w:rsidR="00E32FD6" w:rsidRPr="00E32FD6" w:rsidRDefault="00E32FD6" w:rsidP="00E32FD6">
      <w:pPr>
        <w:widowControl/>
        <w:spacing w:before="131" w:line="269" w:lineRule="atLeast"/>
        <w:ind w:firstLine="540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您如想要找尋非特定檔案或對檔案資料特性</w:t>
      </w:r>
      <w:proofErr w:type="gramStart"/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不</w:t>
      </w:r>
      <w:proofErr w:type="gramEnd"/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瞭解，建議使用簡易搜尋方式，只要於空白輸入欄中，輸入想要查詢的字詞，如「颱風」、「埔里」等，就可以找到相關的檔案。不過，如果您使用一個以上的字詞，則必須在二個字詞中間以一個空格隔開，如「內政部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</w:rPr>
        <w:t> 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地方自治」，表示查詢的目錄內容須同時出現「內政部」及「地方自治」二個字詞（如圖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3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），以縮小您的查詢範圍。</w:t>
      </w:r>
    </w:p>
    <w:p w:rsidR="00E32FD6" w:rsidRPr="00E32FD6" w:rsidRDefault="00E32FD6" w:rsidP="00E32FD6">
      <w:pPr>
        <w:widowControl/>
        <w:spacing w:line="269" w:lineRule="atLeast"/>
        <w:ind w:left="-2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>
        <w:rPr>
          <w:rFonts w:ascii="新細明體" w:eastAsia="新細明體" w:hAnsi="新細明體" w:cs="新細明體"/>
          <w:noProof/>
          <w:color w:val="000000"/>
          <w:kern w:val="0"/>
          <w:sz w:val="19"/>
          <w:szCs w:val="19"/>
        </w:rPr>
        <w:drawing>
          <wp:inline distT="0" distB="0" distL="0" distR="0">
            <wp:extent cx="5267325" cy="1533525"/>
            <wp:effectExtent l="19050" t="0" r="9525" b="0"/>
            <wp:docPr id="3" name="圖片 3" descr="圖3  簡易搜尋畫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圖3  簡易搜尋畫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D6" w:rsidRPr="00E32FD6" w:rsidRDefault="00E32FD6" w:rsidP="00E32FD6">
      <w:pPr>
        <w:widowControl/>
        <w:spacing w:line="269" w:lineRule="atLeast"/>
        <w:ind w:left="-2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3 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</w:rPr>
        <w:t> 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簡易搜尋畫面</w:t>
      </w:r>
    </w:p>
    <w:p w:rsidR="00E32FD6" w:rsidRPr="00E32FD6" w:rsidRDefault="00E32FD6" w:rsidP="00E32FD6">
      <w:pPr>
        <w:widowControl/>
        <w:spacing w:line="269" w:lineRule="atLeast"/>
        <w:ind w:left="-2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b/>
          <w:bCs/>
          <w:color w:val="000000"/>
          <w:kern w:val="0"/>
          <w:sz w:val="19"/>
          <w:szCs w:val="19"/>
        </w:rPr>
        <w:t>四、進階搜尋</w:t>
      </w:r>
    </w:p>
    <w:p w:rsidR="00E32FD6" w:rsidRPr="00E32FD6" w:rsidRDefault="00E32FD6" w:rsidP="00E32FD6">
      <w:pPr>
        <w:widowControl/>
        <w:spacing w:before="131" w:line="269" w:lineRule="atLeast"/>
        <w:ind w:left="-2" w:firstLine="542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您如想要找尋特定檔案或指定特定欄位進行比較精確之查詢，建議您使用進階搜尋方式。進階搜尋可指定查詢詞在特定欄位進行查詢，</w:t>
      </w:r>
      <w:proofErr w:type="gramStart"/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如案名</w:t>
      </w:r>
      <w:proofErr w:type="gramEnd"/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、案由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/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內容摘要、發文者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/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檔案產生機關、來文者、主題、附件名稱或上述所有欄位。</w:t>
      </w:r>
      <w:proofErr w:type="gramStart"/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此外，</w:t>
      </w:r>
      <w:proofErr w:type="gramEnd"/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您可進一步加上特定機關、特定期間及特定檔號進行限縮查詢，讓您的查詢結果更加精確（如圖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4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）。</w:t>
      </w:r>
      <w:proofErr w:type="gramStart"/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此外，</w:t>
      </w:r>
      <w:proofErr w:type="gramEnd"/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您也可利用「分類號搜尋」功能查詢某特定類目名稱之檔案目錄。</w:t>
      </w:r>
    </w:p>
    <w:p w:rsidR="00E32FD6" w:rsidRPr="00E32FD6" w:rsidRDefault="00E32FD6" w:rsidP="00E32FD6">
      <w:pPr>
        <w:widowControl/>
        <w:spacing w:line="269" w:lineRule="atLeast"/>
        <w:ind w:left="1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>
        <w:rPr>
          <w:rFonts w:ascii="新細明體" w:eastAsia="新細明體" w:hAnsi="新細明體" w:cs="新細明體"/>
          <w:noProof/>
          <w:color w:val="000000"/>
          <w:kern w:val="0"/>
          <w:sz w:val="19"/>
          <w:szCs w:val="19"/>
        </w:rPr>
        <w:lastRenderedPageBreak/>
        <w:drawing>
          <wp:inline distT="0" distB="0" distL="0" distR="0">
            <wp:extent cx="5267325" cy="1752600"/>
            <wp:effectExtent l="19050" t="0" r="9525" b="0"/>
            <wp:docPr id="4" name="圖片 4" descr="圖4  進階搜尋畫面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圖4  進階搜尋畫面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D6" w:rsidRPr="00E32FD6" w:rsidRDefault="00E32FD6" w:rsidP="00E32FD6">
      <w:pPr>
        <w:widowControl/>
        <w:spacing w:line="269" w:lineRule="atLeast"/>
        <w:ind w:left="1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4 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</w:rPr>
        <w:t> 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進階搜尋畫面</w:t>
      </w:r>
    </w:p>
    <w:p w:rsidR="00E32FD6" w:rsidRPr="00E32FD6" w:rsidRDefault="00E32FD6" w:rsidP="00E32FD6">
      <w:pPr>
        <w:widowControl/>
        <w:spacing w:line="269" w:lineRule="atLeast"/>
        <w:ind w:left="240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（一）進行特定欄位搜尋</w:t>
      </w:r>
    </w:p>
    <w:p w:rsidR="00E32FD6" w:rsidRPr="00E32FD6" w:rsidRDefault="00E32FD6" w:rsidP="00E32FD6">
      <w:pPr>
        <w:widowControl/>
        <w:spacing w:line="269" w:lineRule="atLeast"/>
        <w:ind w:firstLine="540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您如想要搜尋特定關鍵詞之檔案目錄，只要在「搜尋字詞」之空白欄中，輸入想要查詢的字詞（如使用一個以上字詞，則在二個字詞中間以一個空格隔開），並點選查詢之欄位（可複選），就可開始進行搜尋。不過如果您想要排除查詢某些字詞，您可以在「但不包含」之空白欄中，輸入想要排除之相關字詞即可（如有多個字詞，則二個字詞中間一樣以一個空格隔開）。</w:t>
      </w:r>
    </w:p>
    <w:p w:rsidR="00E32FD6" w:rsidRPr="00E32FD6" w:rsidRDefault="00E32FD6" w:rsidP="00E32FD6">
      <w:pPr>
        <w:widowControl/>
        <w:spacing w:line="269" w:lineRule="atLeast"/>
        <w:rPr>
          <w:rFonts w:ascii="Verdana" w:eastAsia="新細明體" w:hAnsi="Verdana" w:cs="新細明體"/>
          <w:color w:val="333333"/>
          <w:kern w:val="0"/>
          <w:sz w:val="19"/>
          <w:szCs w:val="19"/>
        </w:rPr>
      </w:pPr>
    </w:p>
    <w:p w:rsidR="00E32FD6" w:rsidRPr="00E32FD6" w:rsidRDefault="00E32FD6" w:rsidP="00E32FD6">
      <w:pPr>
        <w:widowControl/>
        <w:spacing w:line="269" w:lineRule="atLeast"/>
        <w:ind w:left="240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（二）查詢特定機關之檔案目錄</w:t>
      </w:r>
    </w:p>
    <w:p w:rsidR="00E32FD6" w:rsidRPr="00E32FD6" w:rsidRDefault="00E32FD6" w:rsidP="00E32FD6">
      <w:pPr>
        <w:widowControl/>
        <w:spacing w:line="269" w:lineRule="atLeast"/>
        <w:ind w:firstLine="540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您如想要搜尋特定機關之檔案目錄，請在「機關名稱」輸入完整之機關全銜，例如想要查詢「檔案管理局」目錄資料，則需鍵入「檔案管理局」，才能找到較完整之資料。倘若您不確定機關之全銜名稱，可點按「機關搜尋」，例如輸入查詢字詞「文化局」，系統將提供相關機關全銜清單，請點選想要查詢的機關名稱，系統會自動將選擇之機關名稱帶入進行查詢（如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5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至圖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8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）。</w:t>
      </w:r>
      <w:proofErr w:type="gramStart"/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此外，</w:t>
      </w:r>
      <w:proofErr w:type="gramEnd"/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若您勾選「含所屬機關」之選項，則可以查詢該機關及其所屬機關之檔案目錄。</w:t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>
        <w:rPr>
          <w:rFonts w:ascii="新細明體" w:eastAsia="新細明體" w:hAnsi="新細明體" w:cs="新細明體"/>
          <w:noProof/>
          <w:color w:val="000000"/>
          <w:kern w:val="0"/>
          <w:sz w:val="19"/>
          <w:szCs w:val="19"/>
        </w:rPr>
        <w:drawing>
          <wp:inline distT="0" distB="0" distL="0" distR="0">
            <wp:extent cx="4410075" cy="2495550"/>
            <wp:effectExtent l="19050" t="0" r="9525" b="0"/>
            <wp:docPr id="5" name="圖片 5" descr="圖5  機關搜尋操作步驟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圖5  機關搜尋操作步驟1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br/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5 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</w:rPr>
        <w:t> 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機關搜尋操作步驟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1</w:t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  <w:t> </w:t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>
        <w:rPr>
          <w:rFonts w:ascii="新細明體" w:eastAsia="新細明體" w:hAnsi="新細明體" w:cs="新細明體"/>
          <w:noProof/>
          <w:color w:val="000000"/>
          <w:kern w:val="0"/>
          <w:sz w:val="19"/>
          <w:szCs w:val="19"/>
        </w:rPr>
        <w:lastRenderedPageBreak/>
        <w:drawing>
          <wp:inline distT="0" distB="0" distL="0" distR="0">
            <wp:extent cx="4286250" cy="2066925"/>
            <wp:effectExtent l="19050" t="0" r="0" b="0"/>
            <wp:docPr id="6" name="圖片 6" descr="圖6 機關搜尋操作步驟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圖6 機關搜尋操作步驟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br/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6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</w:rPr>
        <w:t> 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機關搜尋操作步驟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2</w:t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  <w:t> </w:t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>
        <w:rPr>
          <w:rFonts w:ascii="新細明體" w:eastAsia="新細明體" w:hAnsi="新細明體" w:cs="新細明體"/>
          <w:noProof/>
          <w:color w:val="000000"/>
          <w:kern w:val="0"/>
          <w:sz w:val="19"/>
          <w:szCs w:val="19"/>
        </w:rPr>
        <w:drawing>
          <wp:inline distT="0" distB="0" distL="0" distR="0">
            <wp:extent cx="4619625" cy="1933575"/>
            <wp:effectExtent l="19050" t="0" r="9525" b="0"/>
            <wp:docPr id="7" name="圖片 7" descr="圖7 機關搜尋操作步驟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圖7 機關搜尋操作步驟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7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</w:rPr>
        <w:t> 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機關搜尋操作步驟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3</w:t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  <w:t> </w:t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>
        <w:rPr>
          <w:rFonts w:ascii="新細明體" w:eastAsia="新細明體" w:hAnsi="新細明體" w:cs="新細明體"/>
          <w:noProof/>
          <w:color w:val="000000"/>
          <w:kern w:val="0"/>
          <w:sz w:val="19"/>
          <w:szCs w:val="19"/>
        </w:rPr>
        <w:drawing>
          <wp:inline distT="0" distB="0" distL="0" distR="0">
            <wp:extent cx="5276850" cy="1400175"/>
            <wp:effectExtent l="19050" t="0" r="0" b="0"/>
            <wp:docPr id="8" name="圖片 8" descr="圖8  機關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圖8  機關搜尋結果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br/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8 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</w:rPr>
        <w:t> 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機關搜尋結果</w:t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  <w:t> </w:t>
      </w:r>
    </w:p>
    <w:p w:rsidR="00E32FD6" w:rsidRPr="00E32FD6" w:rsidRDefault="00E32FD6" w:rsidP="00E32FD6">
      <w:pPr>
        <w:widowControl/>
        <w:spacing w:line="269" w:lineRule="atLeast"/>
        <w:ind w:left="240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（三）使用偏好</w:t>
      </w:r>
    </w:p>
    <w:p w:rsidR="00E32FD6" w:rsidRPr="00E32FD6" w:rsidRDefault="00E32FD6" w:rsidP="00E32FD6">
      <w:pPr>
        <w:widowControl/>
        <w:spacing w:line="269" w:lineRule="atLeast"/>
        <w:ind w:firstLine="540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「使用偏好」提供您設定查詢結果之每頁顯示筆數、排序方式及其他功能選項，只要於特定選項小方框中打勾，點按「偏好設定完成」，儲存設定，即可一次針對「簡易搜尋」及「進階搜尋」完成使用偏好之設定（如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9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）。</w:t>
      </w:r>
    </w:p>
    <w:p w:rsidR="00E32FD6" w:rsidRPr="00E32FD6" w:rsidRDefault="00E32FD6" w:rsidP="00E32FD6">
      <w:pPr>
        <w:widowControl/>
        <w:spacing w:line="269" w:lineRule="atLeast"/>
        <w:ind w:firstLine="540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  <w:t> </w:t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>
        <w:rPr>
          <w:rFonts w:ascii="新細明體" w:eastAsia="新細明體" w:hAnsi="新細明體" w:cs="新細明體"/>
          <w:noProof/>
          <w:color w:val="000000"/>
          <w:kern w:val="0"/>
          <w:sz w:val="19"/>
          <w:szCs w:val="19"/>
        </w:rPr>
        <w:lastRenderedPageBreak/>
        <w:drawing>
          <wp:inline distT="0" distB="0" distL="0" distR="0">
            <wp:extent cx="5276850" cy="1743075"/>
            <wp:effectExtent l="19050" t="0" r="0" b="0"/>
            <wp:docPr id="9" name="圖片 9" descr="圖9  目錄搜尋中使用偏好之畫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圖9  目錄搜尋中使用偏好之畫面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br/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9 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</w:rPr>
        <w:t> 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目錄搜尋中使用偏好之畫面</w:t>
      </w:r>
    </w:p>
    <w:p w:rsidR="00E32FD6" w:rsidRPr="00E32FD6" w:rsidRDefault="00E32FD6" w:rsidP="00E32FD6">
      <w:pPr>
        <w:widowControl/>
        <w:spacing w:line="269" w:lineRule="atLeast"/>
        <w:ind w:left="34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b/>
          <w:bCs/>
          <w:color w:val="000000"/>
          <w:kern w:val="0"/>
          <w:sz w:val="19"/>
          <w:szCs w:val="19"/>
        </w:rPr>
        <w:t>五、縮小查詢結果</w:t>
      </w:r>
    </w:p>
    <w:p w:rsidR="00E32FD6" w:rsidRPr="00E32FD6" w:rsidRDefault="00E32FD6" w:rsidP="00E32FD6">
      <w:pPr>
        <w:widowControl/>
        <w:spacing w:line="269" w:lineRule="atLeast"/>
        <w:ind w:left="34" w:firstLine="506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您若搜尋出的查詢結果筆數過多，可利用畫面最下方之限縮搜尋結果功能，輸入另一個關鍵字，再點按「搜尋」，即可縮減您的查詢結果（如圖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10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）。</w:t>
      </w:r>
    </w:p>
    <w:p w:rsidR="00E32FD6" w:rsidRPr="00E32FD6" w:rsidRDefault="00E32FD6" w:rsidP="00E32FD6">
      <w:pPr>
        <w:widowControl/>
        <w:spacing w:line="269" w:lineRule="atLeast"/>
        <w:ind w:left="1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>
        <w:rPr>
          <w:rFonts w:ascii="新細明體" w:eastAsia="新細明體" w:hAnsi="新細明體" w:cs="新細明體"/>
          <w:noProof/>
          <w:color w:val="000000"/>
          <w:kern w:val="0"/>
          <w:sz w:val="19"/>
          <w:szCs w:val="19"/>
        </w:rPr>
        <w:drawing>
          <wp:inline distT="0" distB="0" distL="0" distR="0">
            <wp:extent cx="4914900" cy="1466850"/>
            <wp:effectExtent l="19050" t="0" r="0" b="0"/>
            <wp:docPr id="10" name="圖片 10" descr="圖10  縮小查詢結果目錄筆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圖10  縮小查詢結果目錄筆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10 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</w:rPr>
        <w:t> 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縮小查詢結果目錄筆數</w:t>
      </w:r>
    </w:p>
    <w:p w:rsidR="00E32FD6" w:rsidRPr="00E32FD6" w:rsidRDefault="00E32FD6" w:rsidP="00E32FD6">
      <w:pPr>
        <w:widowControl/>
        <w:spacing w:line="269" w:lineRule="atLeast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  <w:t> </w:t>
      </w:r>
    </w:p>
    <w:p w:rsidR="00E32FD6" w:rsidRPr="00E32FD6" w:rsidRDefault="00E32FD6" w:rsidP="00E32FD6">
      <w:pPr>
        <w:widowControl/>
        <w:spacing w:line="269" w:lineRule="atLeast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b/>
          <w:bCs/>
          <w:color w:val="000000"/>
          <w:kern w:val="0"/>
          <w:sz w:val="20"/>
          <w:szCs w:val="20"/>
        </w:rPr>
        <w:t>貳、目錄查詢結果顯示</w:t>
      </w:r>
    </w:p>
    <w:p w:rsidR="00E32FD6" w:rsidRPr="00E32FD6" w:rsidRDefault="00E32FD6" w:rsidP="00E32FD6">
      <w:pPr>
        <w:widowControl/>
        <w:spacing w:line="269" w:lineRule="atLeast"/>
        <w:ind w:left="34" w:firstLine="506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簡易搜尋和進階搜尋方式所產生之搜尋結果，</w:t>
      </w:r>
      <w:proofErr w:type="gramStart"/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均會先</w:t>
      </w:r>
      <w:proofErr w:type="gramEnd"/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顯示案卷層級的簡要條列內容，包含檔案所在機關、檔案名稱、時間及內容簡介（如圖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11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）；另外，您還可點選「顯示所有符合搜尋條件之目錄資料」查看案卷或案件之詳細資料內容（如圖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12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及圖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13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）。</w:t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>
        <w:rPr>
          <w:rFonts w:ascii="新細明體" w:eastAsia="新細明體" w:hAnsi="新細明體" w:cs="新細明體"/>
          <w:noProof/>
          <w:color w:val="000000"/>
          <w:kern w:val="0"/>
          <w:sz w:val="19"/>
          <w:szCs w:val="19"/>
        </w:rPr>
        <w:drawing>
          <wp:inline distT="0" distB="0" distL="0" distR="0">
            <wp:extent cx="4295775" cy="2743200"/>
            <wp:effectExtent l="0" t="0" r="9525" b="0"/>
            <wp:docPr id="11" name="圖片 11" descr="圖11  搜尋結果之案卷層級簡要條列內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 descr="圖11  搜尋結果之案卷層級簡要條列內容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lastRenderedPageBreak/>
        <w:t>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11 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</w:rPr>
        <w:t> 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搜尋結果之案卷層級簡要條列內容</w:t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  <w:t> </w:t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>
        <w:rPr>
          <w:rFonts w:ascii="新細明體" w:eastAsia="新細明體" w:hAnsi="新細明體" w:cs="新細明體"/>
          <w:noProof/>
          <w:color w:val="000000"/>
          <w:kern w:val="0"/>
          <w:sz w:val="19"/>
          <w:szCs w:val="19"/>
        </w:rPr>
        <w:drawing>
          <wp:inline distT="0" distB="0" distL="0" distR="0">
            <wp:extent cx="4495800" cy="3419475"/>
            <wp:effectExtent l="19050" t="0" r="0" b="0"/>
            <wp:docPr id="12" name="圖片 12" descr="圖12  案件層級之詳細資料畫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圖12  案件層級之詳細資料畫面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12 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</w:rPr>
        <w:t> 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案件層級之詳細資料畫面</w:t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  <w:t> </w:t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>
        <w:rPr>
          <w:rFonts w:ascii="新細明體" w:eastAsia="新細明體" w:hAnsi="新細明體" w:cs="新細明體"/>
          <w:noProof/>
          <w:color w:val="000000"/>
          <w:kern w:val="0"/>
          <w:sz w:val="19"/>
          <w:szCs w:val="19"/>
        </w:rPr>
        <w:drawing>
          <wp:inline distT="0" distB="0" distL="0" distR="0">
            <wp:extent cx="5372100" cy="1895475"/>
            <wp:effectExtent l="19050" t="0" r="0" b="0"/>
            <wp:docPr id="13" name="圖片 13" descr="圖13  案卷層級之詳細資料畫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圖13  案卷層級之詳細資料畫面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13 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</w:rPr>
        <w:t> 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案卷層級之詳細資料畫面</w:t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  <w:t> </w:t>
      </w:r>
    </w:p>
    <w:p w:rsidR="00E32FD6" w:rsidRPr="00E32FD6" w:rsidRDefault="00E32FD6" w:rsidP="00E32FD6">
      <w:pPr>
        <w:widowControl/>
        <w:spacing w:line="269" w:lineRule="atLeast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b/>
          <w:bCs/>
          <w:color w:val="000000"/>
          <w:kern w:val="0"/>
          <w:sz w:val="20"/>
          <w:szCs w:val="20"/>
        </w:rPr>
        <w:t>參、申請檔案</w:t>
      </w:r>
    </w:p>
    <w:p w:rsidR="00E32FD6" w:rsidRPr="00E32FD6" w:rsidRDefault="00E32FD6" w:rsidP="00E32FD6">
      <w:pPr>
        <w:widowControl/>
        <w:spacing w:line="269" w:lineRule="atLeast"/>
        <w:ind w:left="34" w:firstLine="506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目錄查詢過程中，您可隨時將感興趣之檔案目錄，利用「加到我的檔案夾」功能暫存於系統，以方便後續透過系統直接產生申請書後，向檔案管有機關申請檔案，不過在使用上述功能前，您須先到「顧客中心」選項下辦理帳號申請作業（如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14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）。</w:t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>
        <w:rPr>
          <w:rFonts w:ascii="新細明體" w:eastAsia="新細明體" w:hAnsi="新細明體" w:cs="新細明體"/>
          <w:noProof/>
          <w:color w:val="000000"/>
          <w:kern w:val="0"/>
          <w:sz w:val="19"/>
          <w:szCs w:val="19"/>
        </w:rPr>
        <w:lastRenderedPageBreak/>
        <w:drawing>
          <wp:inline distT="0" distB="0" distL="0" distR="0">
            <wp:extent cx="5267325" cy="3000375"/>
            <wp:effectExtent l="19050" t="0" r="9525" b="0"/>
            <wp:docPr id="14" name="圖片 14" descr="圖14 申請帳號畫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 descr="圖14 申請帳號畫面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14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</w:rPr>
        <w:t> 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申請帳號畫面</w:t>
      </w:r>
    </w:p>
    <w:p w:rsidR="00E32FD6" w:rsidRPr="00E32FD6" w:rsidRDefault="00E32FD6" w:rsidP="00E32FD6">
      <w:pPr>
        <w:widowControl/>
        <w:spacing w:line="269" w:lineRule="atLeast"/>
        <w:ind w:right="480"/>
        <w:jc w:val="both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  <w:t> </w:t>
      </w:r>
    </w:p>
    <w:p w:rsidR="00E32FD6" w:rsidRPr="00E32FD6" w:rsidRDefault="00E32FD6" w:rsidP="00E32FD6">
      <w:pPr>
        <w:widowControl/>
        <w:spacing w:line="269" w:lineRule="atLeast"/>
        <w:ind w:left="34" w:firstLine="506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申請帳號後，您可在查詢時，勾選想要申請之檔案目錄，點按網站下方之「製作申請書」，待系統產出檔案應用申請書，您可直接點按申請書最下方之「列印」功能，列印出申請書並簽名後，即可送交該檔案管有機關申請應用檔案（如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15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）。</w:t>
      </w:r>
    </w:p>
    <w:p w:rsidR="00E32FD6" w:rsidRPr="00E32FD6" w:rsidRDefault="00E32FD6" w:rsidP="00E32FD6">
      <w:pPr>
        <w:widowControl/>
        <w:spacing w:line="269" w:lineRule="atLeast"/>
        <w:ind w:right="480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>
        <w:rPr>
          <w:rFonts w:ascii="新細明體" w:eastAsia="新細明體" w:hAnsi="新細明體" w:cs="新細明體"/>
          <w:noProof/>
          <w:color w:val="000000"/>
          <w:kern w:val="0"/>
          <w:sz w:val="19"/>
          <w:szCs w:val="19"/>
        </w:rPr>
        <w:drawing>
          <wp:inline distT="0" distB="0" distL="0" distR="0">
            <wp:extent cx="5391150" cy="2886075"/>
            <wp:effectExtent l="19050" t="0" r="0" b="0"/>
            <wp:docPr id="15" name="圖片 15" descr="圖15  系統產出之檔案應用申請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圖15  系統產出之檔案應用申請書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D6" w:rsidRPr="00E32FD6" w:rsidRDefault="00E32FD6" w:rsidP="00E32FD6">
      <w:pPr>
        <w:widowControl/>
        <w:spacing w:line="269" w:lineRule="atLeast"/>
        <w:jc w:val="center"/>
        <w:rPr>
          <w:rFonts w:ascii="新細明體" w:eastAsia="新細明體" w:hAnsi="新細明體" w:cs="新細明體"/>
          <w:color w:val="333333"/>
          <w:kern w:val="0"/>
          <w:sz w:val="19"/>
          <w:szCs w:val="19"/>
        </w:rPr>
      </w:pP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圖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  <w:szCs w:val="19"/>
        </w:rPr>
        <w:t>15 </w:t>
      </w:r>
      <w:r w:rsidRPr="00E32FD6">
        <w:rPr>
          <w:rFonts w:ascii="新細明體" w:eastAsia="新細明體" w:hAnsi="新細明體" w:cs="新細明體"/>
          <w:color w:val="000000"/>
          <w:kern w:val="0"/>
          <w:sz w:val="19"/>
        </w:rPr>
        <w:t> </w:t>
      </w:r>
      <w:r w:rsidRPr="00E32FD6">
        <w:rPr>
          <w:rFonts w:ascii="新細明體" w:eastAsia="新細明體" w:hAnsi="新細明體" w:cs="新細明體" w:hint="eastAsia"/>
          <w:color w:val="000000"/>
          <w:kern w:val="0"/>
          <w:sz w:val="19"/>
          <w:szCs w:val="19"/>
        </w:rPr>
        <w:t>系統產出之檔案應用申請書</w:t>
      </w:r>
    </w:p>
    <w:p w:rsidR="00515DF4" w:rsidRPr="00E32FD6" w:rsidRDefault="00515DF4"/>
    <w:sectPr w:rsidR="00515DF4" w:rsidRPr="00E32FD6" w:rsidSect="00515D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FD6"/>
    <w:rsid w:val="00515DF4"/>
    <w:rsid w:val="00E3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F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2FD6"/>
  </w:style>
  <w:style w:type="paragraph" w:styleId="a4">
    <w:name w:val="Balloon Text"/>
    <w:basedOn w:val="a"/>
    <w:link w:val="a5"/>
    <w:uiPriority w:val="99"/>
    <w:semiHidden/>
    <w:unhideWhenUsed/>
    <w:rsid w:val="00E3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2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7884">
          <w:marLeft w:val="0"/>
          <w:marRight w:val="0"/>
          <w:marTop w:val="0"/>
          <w:marBottom w:val="0"/>
          <w:divBdr>
            <w:top w:val="dashed" w:sz="6" w:space="3" w:color="996600"/>
            <w:left w:val="none" w:sz="0" w:space="0" w:color="auto"/>
            <w:bottom w:val="dashed" w:sz="6" w:space="1" w:color="996600"/>
            <w:right w:val="none" w:sz="0" w:space="0" w:color="auto"/>
          </w:divBdr>
        </w:div>
        <w:div w:id="11503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near.archives.gov.tw/cgi-bin/near2/nph-redirect?rname=htm_archive&amp;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hyperlink" Target="https://near.archives.gov.tw/cgi-bin/near2/nph-redirect?rname=htm_archive&amp;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2016-10-12T09:14:00Z</dcterms:created>
  <dcterms:modified xsi:type="dcterms:W3CDTF">2016-10-12T09:16:00Z</dcterms:modified>
</cp:coreProperties>
</file>