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7" w:rsidRPr="00F46D0F" w:rsidRDefault="0049239E">
      <w:pPr>
        <w:tabs>
          <w:tab w:val="left" w:pos="1134"/>
          <w:tab w:val="left" w:pos="156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F46D0F">
        <w:rPr>
          <w:rFonts w:ascii="標楷體" w:eastAsia="標楷體" w:hAnsi="標楷體"/>
          <w:b/>
          <w:sz w:val="28"/>
          <w:szCs w:val="28"/>
        </w:rPr>
        <w:t>誠正中學</w:t>
      </w:r>
      <w:proofErr w:type="gramStart"/>
      <w:r w:rsidRPr="00F46D0F">
        <w:rPr>
          <w:rFonts w:ascii="標楷體" w:eastAsia="標楷體" w:hAnsi="標楷體"/>
          <w:b/>
          <w:sz w:val="28"/>
          <w:szCs w:val="28"/>
        </w:rPr>
        <w:t>10</w:t>
      </w:r>
      <w:r w:rsidR="00754D05" w:rsidRPr="00F46D0F">
        <w:rPr>
          <w:rFonts w:ascii="標楷體" w:eastAsia="標楷體" w:hAnsi="標楷體" w:hint="eastAsia"/>
          <w:b/>
          <w:sz w:val="28"/>
          <w:szCs w:val="28"/>
        </w:rPr>
        <w:t>7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年度</w:t>
      </w:r>
      <w:proofErr w:type="gramStart"/>
      <w:r w:rsidR="00C84377" w:rsidRPr="00C84377">
        <w:rPr>
          <w:rFonts w:ascii="標楷體" w:eastAsia="標楷體" w:hAnsi="標楷體" w:hint="eastAsia"/>
          <w:b/>
          <w:sz w:val="28"/>
          <w:szCs w:val="28"/>
        </w:rPr>
        <w:t>第2次</w:t>
      </w:r>
      <w:r w:rsidRPr="00F46D0F">
        <w:rPr>
          <w:rFonts w:ascii="標楷體" w:eastAsia="標楷體" w:hAnsi="標楷體"/>
          <w:b/>
          <w:sz w:val="28"/>
          <w:szCs w:val="28"/>
        </w:rPr>
        <w:t>廚餘標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售案投標須知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招標機關：誠正中學（以下簡稱本機關）。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機關地址：新竹縣新豐鄉松柏村</w:t>
      </w:r>
      <w:r w:rsidR="00754D05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20鄰</w:t>
      </w: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德昌街231號。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清運地點：本</w:t>
      </w:r>
      <w:r w:rsidR="00D6033E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廚餘收集場。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現場勘察：請於上班時間內至本機關總務處由承辦人協同會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勘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原則上為期一年(10</w:t>
      </w:r>
      <w:r w:rsidR="00D6033E" w:rsidRPr="00F46D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年1</w:t>
      </w:r>
      <w:r w:rsidR="005620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月01日至10</w:t>
      </w:r>
      <w:r w:rsidR="00D6033E" w:rsidRPr="00F46D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年1</w:t>
      </w:r>
      <w:r w:rsidR="005620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月3</w:t>
      </w:r>
      <w:r w:rsidR="005620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日)</w:t>
      </w:r>
      <w:r w:rsidR="00D6033E" w:rsidRPr="00F46D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於此期間如政府(主管機關)明確定訂本次標的物之管理有特別規定(如禁止餿水養豬之政策</w:t>
      </w:r>
      <w:r w:rsidR="00D6033E" w:rsidRPr="00F46D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或有其他相關規定時，即配合政策終止本案契約</w:t>
      </w:r>
      <w:r w:rsidR="00D6033E" w:rsidRPr="00F46D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F46D0F">
        <w:rPr>
          <w:rFonts w:ascii="標楷體" w:eastAsia="標楷體" w:hAnsi="標楷體"/>
          <w:b/>
          <w:color w:val="000000" w:themeColor="text1"/>
          <w:sz w:val="28"/>
          <w:szCs w:val="28"/>
        </w:rPr>
        <w:t>並依政府機關相關規定辦理</w:t>
      </w:r>
      <w:r w:rsidR="00D6033E" w:rsidRPr="00F46D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投標資格摘要：自然人或領有政府機關或其授權機構核發合法畜牧場登記之廠商。</w:t>
      </w:r>
    </w:p>
    <w:p w:rsidR="00EA0617" w:rsidRPr="00F46D0F" w:rsidRDefault="0049239E" w:rsidP="00025E3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招標文件領取方式：自公告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D6033E" w:rsidRPr="00F46D0F">
        <w:rPr>
          <w:rFonts w:ascii="標楷體" w:eastAsia="標楷體" w:hAnsi="標楷體"/>
          <w:color w:val="000000" w:themeColor="text1"/>
          <w:sz w:val="28"/>
          <w:szCs w:val="28"/>
        </w:rPr>
        <w:t>領標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至投標</w:t>
      </w:r>
      <w:r w:rsidR="00754D05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截止</w:t>
      </w: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期限前</w:t>
      </w:r>
      <w:r w:rsidR="00754D05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於辦公時間內，前來本</w:t>
      </w:r>
      <w:r w:rsidR="00D6033E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總務處不具名領取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標件乙份</w:t>
      </w:r>
      <w:proofErr w:type="gramEnd"/>
      <w:r w:rsidR="00754D05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或至本校全球資訊網逕行下載投標文件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http://www.ctg.moj.gov.tw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，並依照投標須知填寫</w:t>
      </w:r>
      <w:r w:rsidR="00754D05" w:rsidRPr="00F46D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【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全份招標文件包括：1.投標須知、2.契約書稿、3.標價清單、4.廠商文件審查表、5.廠商代理人委任書、6.退還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押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標金申請書</w:t>
      </w:r>
      <w:proofErr w:type="gramStart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】</w:t>
      </w:r>
      <w:proofErr w:type="gramEnd"/>
      <w:r w:rsidRPr="00F46D0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C57FF" w:rsidRDefault="008C57FF" w:rsidP="008C57FF">
      <w:pPr>
        <w:numPr>
          <w:ilvl w:val="0"/>
          <w:numId w:val="1"/>
        </w:numPr>
        <w:spacing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8C57FF">
        <w:rPr>
          <w:rFonts w:ascii="標楷體" w:eastAsia="標楷體" w:hAnsi="標楷體"/>
          <w:sz w:val="28"/>
          <w:szCs w:val="28"/>
        </w:rPr>
        <w:t>收受投標文件之截止期限及地點：投標文件須於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民國10</w:t>
      </w:r>
      <w:r w:rsidRPr="008C5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Pr="008C5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B9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B9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19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日(星期</w:t>
      </w:r>
      <w:r w:rsidRPr="008C5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)下午</w:t>
      </w:r>
      <w:r w:rsidRPr="008C5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17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Pr="008C5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  <w:r w:rsidRPr="008C57FF">
        <w:rPr>
          <w:rFonts w:ascii="標楷體" w:eastAsia="標楷體" w:hAnsi="標楷體"/>
          <w:b/>
          <w:color w:val="000000" w:themeColor="text1"/>
          <w:sz w:val="28"/>
          <w:szCs w:val="28"/>
        </w:rPr>
        <w:t>分前</w:t>
      </w:r>
      <w:r w:rsidRPr="008C57FF">
        <w:rPr>
          <w:rFonts w:ascii="標楷體" w:eastAsia="標楷體" w:hAnsi="標楷體"/>
          <w:sz w:val="28"/>
          <w:szCs w:val="28"/>
        </w:rPr>
        <w:t>，以郵遞、專人送達至下列收件地點：</w:t>
      </w:r>
      <w:r w:rsidRPr="008C57FF">
        <w:rPr>
          <w:rFonts w:ascii="標楷體" w:eastAsia="標楷體" w:hAnsi="標楷體" w:hint="eastAsia"/>
          <w:b/>
          <w:bCs/>
          <w:sz w:val="28"/>
          <w:szCs w:val="28"/>
        </w:rPr>
        <w:t>新竹縣新豐鄉松柏村20鄰德昌街</w:t>
      </w:r>
      <w:proofErr w:type="gramStart"/>
      <w:r w:rsidRPr="008C57FF">
        <w:rPr>
          <w:rFonts w:ascii="標楷體" w:eastAsia="標楷體" w:hAnsi="標楷體" w:hint="eastAsia"/>
          <w:b/>
          <w:bCs/>
          <w:sz w:val="28"/>
          <w:szCs w:val="28"/>
        </w:rPr>
        <w:t>231號誠</w:t>
      </w:r>
      <w:proofErr w:type="gramEnd"/>
      <w:r w:rsidRPr="008C57FF">
        <w:rPr>
          <w:rFonts w:ascii="標楷體" w:eastAsia="標楷體" w:hAnsi="標楷體" w:hint="eastAsia"/>
          <w:b/>
          <w:bCs/>
          <w:sz w:val="28"/>
          <w:szCs w:val="28"/>
        </w:rPr>
        <w:t>正中學總務處。</w:t>
      </w:r>
      <w:r w:rsidRPr="008C57FF">
        <w:rPr>
          <w:rFonts w:ascii="標楷體" w:eastAsia="標楷體" w:hAnsi="標楷體"/>
          <w:sz w:val="28"/>
          <w:szCs w:val="28"/>
        </w:rPr>
        <w:t>投標人（或廠商）應自行估計寄達時間，逾期不予受理。</w:t>
      </w:r>
    </w:p>
    <w:p w:rsidR="008C57FF" w:rsidRPr="008C57FF" w:rsidRDefault="008C57FF" w:rsidP="008C57FF">
      <w:pPr>
        <w:numPr>
          <w:ilvl w:val="0"/>
          <w:numId w:val="1"/>
        </w:numPr>
        <w:spacing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開標日期</w:t>
      </w:r>
      <w:r w:rsidRPr="00F46D0F">
        <w:rPr>
          <w:rFonts w:ascii="標楷體" w:eastAsia="標楷體" w:hAnsi="標楷體" w:hint="eastAsia"/>
          <w:sz w:val="28"/>
          <w:szCs w:val="28"/>
        </w:rPr>
        <w:t>、</w:t>
      </w:r>
      <w:r w:rsidRPr="00F46D0F">
        <w:rPr>
          <w:rFonts w:ascii="標楷體" w:eastAsia="標楷體" w:hAnsi="標楷體"/>
          <w:sz w:val="28"/>
          <w:szCs w:val="28"/>
        </w:rPr>
        <w:t>時間</w:t>
      </w:r>
      <w:r w:rsidRPr="00F46D0F">
        <w:rPr>
          <w:rFonts w:ascii="標楷體" w:eastAsia="標楷體" w:hAnsi="標楷體" w:hint="eastAsia"/>
          <w:sz w:val="28"/>
          <w:szCs w:val="28"/>
        </w:rPr>
        <w:t>、</w:t>
      </w:r>
      <w:r w:rsidRPr="00F46D0F">
        <w:rPr>
          <w:rFonts w:ascii="標楷體" w:eastAsia="標楷體" w:hAnsi="標楷體"/>
          <w:sz w:val="28"/>
          <w:szCs w:val="28"/>
        </w:rPr>
        <w:t>地點：</w:t>
      </w:r>
      <w:r w:rsidRPr="00F46D0F">
        <w:rPr>
          <w:rFonts w:ascii="標楷體" w:eastAsia="標楷體" w:hAnsi="標楷體"/>
          <w:b/>
          <w:sz w:val="28"/>
          <w:szCs w:val="28"/>
        </w:rPr>
        <w:t>民國10</w:t>
      </w:r>
      <w:r w:rsidRPr="00F46D0F">
        <w:rPr>
          <w:rFonts w:ascii="標楷體" w:eastAsia="標楷體" w:hAnsi="標楷體" w:hint="eastAsia"/>
          <w:b/>
          <w:sz w:val="28"/>
          <w:szCs w:val="28"/>
        </w:rPr>
        <w:t>7</w:t>
      </w:r>
      <w:r w:rsidRPr="00F46D0F"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B9306A">
        <w:rPr>
          <w:rFonts w:ascii="標楷體" w:eastAsia="標楷體" w:hAnsi="標楷體" w:hint="eastAsia"/>
          <w:b/>
          <w:sz w:val="28"/>
          <w:szCs w:val="28"/>
        </w:rPr>
        <w:t>1</w:t>
      </w:r>
      <w:r w:rsidRPr="00F46D0F"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B9306A">
        <w:rPr>
          <w:rFonts w:ascii="標楷體" w:eastAsia="標楷體" w:hAnsi="標楷體" w:hint="eastAsia"/>
          <w:b/>
          <w:sz w:val="28"/>
          <w:szCs w:val="28"/>
        </w:rPr>
        <w:t>0</w:t>
      </w:r>
      <w:r w:rsidRPr="00F46D0F">
        <w:rPr>
          <w:rFonts w:ascii="標楷體" w:eastAsia="標楷體" w:hAnsi="標楷體"/>
          <w:b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F46D0F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上</w:t>
      </w:r>
      <w:r w:rsidRPr="00F46D0F">
        <w:rPr>
          <w:rFonts w:ascii="標楷體" w:eastAsia="標楷體" w:hAnsi="標楷體"/>
          <w:b/>
          <w:sz w:val="28"/>
          <w:szCs w:val="28"/>
        </w:rPr>
        <w:t>午1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Pr="00F46D0F">
        <w:rPr>
          <w:rFonts w:ascii="標楷體" w:eastAsia="標楷體" w:hAnsi="標楷體"/>
          <w:b/>
          <w:sz w:val="28"/>
          <w:szCs w:val="28"/>
        </w:rPr>
        <w:t>：00時，至本校</w:t>
      </w:r>
      <w:r>
        <w:rPr>
          <w:rFonts w:ascii="標楷體" w:eastAsia="標楷體" w:hAnsi="標楷體" w:hint="eastAsia"/>
          <w:b/>
          <w:sz w:val="28"/>
          <w:szCs w:val="28"/>
        </w:rPr>
        <w:t>行政二</w:t>
      </w:r>
      <w:r w:rsidRPr="00F46D0F">
        <w:rPr>
          <w:rFonts w:ascii="標楷體" w:eastAsia="標楷體" w:hAnsi="標楷體" w:hint="eastAsia"/>
          <w:b/>
          <w:sz w:val="28"/>
          <w:szCs w:val="28"/>
        </w:rPr>
        <w:t>樓簡報室</w:t>
      </w:r>
      <w:r w:rsidRPr="00F46D0F">
        <w:rPr>
          <w:rFonts w:ascii="標楷體" w:eastAsia="標楷體" w:hAnsi="標楷體"/>
          <w:b/>
          <w:sz w:val="28"/>
          <w:szCs w:val="28"/>
        </w:rPr>
        <w:t>開標</w:t>
      </w:r>
      <w:r w:rsidRPr="00F46D0F">
        <w:rPr>
          <w:rFonts w:ascii="標楷體" w:eastAsia="標楷體" w:hAnsi="標楷體" w:hint="eastAsia"/>
          <w:b/>
          <w:sz w:val="28"/>
          <w:szCs w:val="28"/>
        </w:rPr>
        <w:t>。</w:t>
      </w:r>
      <w:r w:rsidRPr="00F46D0F">
        <w:rPr>
          <w:rFonts w:ascii="標楷體" w:eastAsia="標楷體" w:hAnsi="標楷體" w:hint="eastAsia"/>
          <w:b/>
          <w:color w:val="FF0000"/>
          <w:sz w:val="28"/>
          <w:szCs w:val="28"/>
        </w:rPr>
        <w:t>如開標當日</w:t>
      </w:r>
      <w:r w:rsidRPr="00F46D0F">
        <w:rPr>
          <w:rFonts w:ascii="標楷體" w:eastAsia="標楷體" w:hAnsi="標楷體"/>
          <w:b/>
          <w:color w:val="FF0000"/>
          <w:sz w:val="28"/>
          <w:szCs w:val="28"/>
        </w:rPr>
        <w:t>因颱風或其他突發事故</w:t>
      </w:r>
      <w:r w:rsidRPr="00F46D0F">
        <w:rPr>
          <w:rFonts w:ascii="標楷體" w:eastAsia="標楷體" w:hAnsi="標楷體" w:hint="eastAsia"/>
          <w:b/>
          <w:color w:val="FF0000"/>
          <w:sz w:val="28"/>
          <w:szCs w:val="28"/>
        </w:rPr>
        <w:t>，致機關所在地區停止上班，則順延至次一辦公日，於同時間同地點舉行開標。</w:t>
      </w:r>
    </w:p>
    <w:p w:rsidR="0042360B" w:rsidRPr="0042360B" w:rsidRDefault="0042360B" w:rsidP="00025E3E">
      <w:pPr>
        <w:numPr>
          <w:ilvl w:val="0"/>
          <w:numId w:val="1"/>
        </w:numPr>
        <w:spacing w:line="4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押</w:t>
      </w:r>
      <w:proofErr w:type="gramEnd"/>
      <w:r>
        <w:rPr>
          <w:rFonts w:ascii="標楷體" w:eastAsia="標楷體" w:hAnsi="標楷體"/>
          <w:sz w:val="28"/>
          <w:szCs w:val="28"/>
        </w:rPr>
        <w:t>標金暨履約保證金：</w:t>
      </w:r>
    </w:p>
    <w:p w:rsidR="00EA0617" w:rsidRPr="00F46D0F" w:rsidRDefault="0049239E" w:rsidP="0042360B">
      <w:pPr>
        <w:spacing w:line="4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46D0F">
        <w:rPr>
          <w:rFonts w:ascii="標楷體" w:eastAsia="標楷體" w:hAnsi="標楷體"/>
          <w:b/>
          <w:sz w:val="28"/>
          <w:szCs w:val="28"/>
        </w:rPr>
        <w:t>押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標金：</w:t>
      </w:r>
      <w:proofErr w:type="gramStart"/>
      <w:r w:rsidRPr="00F46D0F">
        <w:rPr>
          <w:rFonts w:ascii="標楷體" w:eastAsia="標楷體" w:hAnsi="標楷體"/>
          <w:b/>
          <w:sz w:val="28"/>
          <w:szCs w:val="28"/>
        </w:rPr>
        <w:t>ㄧ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定金額，新臺幣叁仟元整</w:t>
      </w:r>
      <w:r w:rsidRPr="00F46D0F">
        <w:rPr>
          <w:rFonts w:ascii="標楷體" w:eastAsia="標楷體" w:hAnsi="標楷體"/>
          <w:sz w:val="28"/>
          <w:szCs w:val="28"/>
        </w:rPr>
        <w:t>。以現金繳納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押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標金之繳納處所或金融機構帳號：誠正中學總務處出納或金融機構帳號：臺灣銀行竹北分行068036070121誠正中學301專戶，收據併入投標文件，以現金繳納者應於截止投標期限前向本校出納繳交後，將收據併入投標文件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依限寄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(送)達；未於截止期限前繳納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押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標金者，以資格不符論，不得參加開標；得標者將押標金轉為履約保證金。</w:t>
      </w:r>
    </w:p>
    <w:p w:rsidR="00EA0617" w:rsidRPr="00F46D0F" w:rsidRDefault="0049239E" w:rsidP="00025E3E">
      <w:pPr>
        <w:numPr>
          <w:ilvl w:val="0"/>
          <w:numId w:val="1"/>
        </w:numPr>
        <w:spacing w:line="4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決標方式：</w:t>
      </w:r>
      <w:r w:rsidRPr="00F46D0F">
        <w:rPr>
          <w:rFonts w:ascii="標楷體" w:eastAsia="標楷體" w:hAnsi="標楷體"/>
          <w:b/>
          <w:sz w:val="28"/>
          <w:szCs w:val="28"/>
        </w:rPr>
        <w:t>本案</w:t>
      </w:r>
      <w:proofErr w:type="gramStart"/>
      <w:r w:rsidRPr="00F46D0F">
        <w:rPr>
          <w:rFonts w:ascii="標楷體" w:eastAsia="標楷體" w:hAnsi="標楷體"/>
          <w:b/>
          <w:sz w:val="28"/>
          <w:szCs w:val="28"/>
        </w:rPr>
        <w:t>採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標價</w:t>
      </w:r>
      <w:r w:rsidR="00143581" w:rsidRPr="00F46D0F">
        <w:rPr>
          <w:rFonts w:ascii="標楷體" w:eastAsia="標楷體" w:hAnsi="標楷體" w:hint="eastAsia"/>
          <w:b/>
          <w:sz w:val="28"/>
          <w:szCs w:val="28"/>
        </w:rPr>
        <w:t>、</w:t>
      </w:r>
      <w:r w:rsidRPr="00F46D0F">
        <w:rPr>
          <w:rFonts w:ascii="標楷體" w:eastAsia="標楷體" w:hAnsi="標楷體"/>
          <w:b/>
          <w:sz w:val="28"/>
          <w:szCs w:val="28"/>
        </w:rPr>
        <w:t>比價</w:t>
      </w:r>
      <w:r w:rsidRPr="00F46D0F">
        <w:rPr>
          <w:rFonts w:ascii="標楷體" w:eastAsia="標楷體" w:hAnsi="標楷體"/>
          <w:sz w:val="28"/>
          <w:szCs w:val="28"/>
        </w:rPr>
        <w:t>，</w:t>
      </w:r>
      <w:r w:rsidRPr="00F46D0F">
        <w:rPr>
          <w:rFonts w:ascii="標楷體" w:eastAsia="標楷體" w:hAnsi="標楷體"/>
          <w:b/>
          <w:sz w:val="28"/>
          <w:szCs w:val="28"/>
        </w:rPr>
        <w:t>在底價以上之</w:t>
      </w:r>
      <w:proofErr w:type="gramStart"/>
      <w:r w:rsidRPr="00F46D0F">
        <w:rPr>
          <w:rFonts w:ascii="標楷體" w:eastAsia="標楷體" w:hAnsi="標楷體"/>
          <w:b/>
          <w:sz w:val="28"/>
          <w:szCs w:val="28"/>
        </w:rPr>
        <w:t>最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高價者得標之</w:t>
      </w:r>
      <w:r w:rsidRPr="00F46D0F">
        <w:rPr>
          <w:rFonts w:ascii="標楷體" w:eastAsia="標楷體" w:hAnsi="標楷體"/>
          <w:sz w:val="28"/>
          <w:szCs w:val="28"/>
        </w:rPr>
        <w:t>。</w:t>
      </w:r>
      <w:r w:rsidRPr="00F46D0F">
        <w:rPr>
          <w:rFonts w:ascii="標楷體" w:eastAsia="標楷體" w:hAnsi="標楷體"/>
          <w:b/>
          <w:sz w:val="28"/>
          <w:szCs w:val="28"/>
        </w:rPr>
        <w:t>若</w:t>
      </w:r>
      <w:proofErr w:type="gramStart"/>
      <w:r w:rsidRPr="00F46D0F">
        <w:rPr>
          <w:rFonts w:ascii="標楷體" w:eastAsia="標楷體" w:hAnsi="標楷體"/>
          <w:b/>
          <w:sz w:val="28"/>
          <w:szCs w:val="28"/>
        </w:rPr>
        <w:t>最</w:t>
      </w:r>
      <w:proofErr w:type="gramEnd"/>
      <w:r w:rsidRPr="00F46D0F">
        <w:rPr>
          <w:rFonts w:ascii="標楷體" w:eastAsia="標楷體" w:hAnsi="標楷體"/>
          <w:b/>
          <w:sz w:val="28"/>
          <w:szCs w:val="28"/>
        </w:rPr>
        <w:t>高價相同時，</w:t>
      </w:r>
      <w:r w:rsidR="00143581" w:rsidRPr="00F46D0F">
        <w:rPr>
          <w:rFonts w:ascii="標楷體" w:eastAsia="標楷體" w:hAnsi="標楷體" w:hint="eastAsia"/>
          <w:b/>
          <w:sz w:val="28"/>
          <w:szCs w:val="28"/>
        </w:rPr>
        <w:t>以</w:t>
      </w:r>
      <w:r w:rsidRPr="00F46D0F">
        <w:rPr>
          <w:rFonts w:ascii="標楷體" w:eastAsia="標楷體" w:hAnsi="標楷體"/>
          <w:b/>
          <w:sz w:val="28"/>
          <w:szCs w:val="28"/>
        </w:rPr>
        <w:t>比加價高價者得標，若再相同時以抽籤決定之。廠商標價均低於底價時以最接近底價者優先加價，優先加價後如未高於底價，則其他廠商可參加比加價，如廠商因故未到場，視同自願放棄議價權利。</w:t>
      </w:r>
    </w:p>
    <w:p w:rsidR="00EA0617" w:rsidRPr="00F46D0F" w:rsidRDefault="0049239E" w:rsidP="00F46D0F">
      <w:pPr>
        <w:numPr>
          <w:ilvl w:val="0"/>
          <w:numId w:val="1"/>
        </w:numPr>
        <w:spacing w:line="0" w:lineRule="atLeast"/>
        <w:ind w:left="993" w:hanging="1004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color w:val="000000"/>
          <w:sz w:val="28"/>
          <w:szCs w:val="28"/>
        </w:rPr>
        <w:lastRenderedPageBreak/>
        <w:t>本契約自中華民國10</w:t>
      </w:r>
      <w:r w:rsidR="00D6033E" w:rsidRPr="00F46D0F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F46D0F">
        <w:rPr>
          <w:rFonts w:ascii="標楷體" w:eastAsia="標楷體" w:hAnsi="標楷體"/>
          <w:color w:val="000000"/>
          <w:sz w:val="28"/>
          <w:szCs w:val="28"/>
        </w:rPr>
        <w:t>年1</w:t>
      </w:r>
      <w:r w:rsidR="00D4151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46D0F">
        <w:rPr>
          <w:rFonts w:ascii="標楷體" w:eastAsia="標楷體" w:hAnsi="標楷體"/>
          <w:color w:val="000000"/>
          <w:sz w:val="28"/>
          <w:szCs w:val="28"/>
        </w:rPr>
        <w:t>月</w:t>
      </w:r>
      <w:r w:rsidR="00D41517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F46D0F">
        <w:rPr>
          <w:rFonts w:ascii="標楷體" w:eastAsia="標楷體" w:hAnsi="標楷體"/>
          <w:color w:val="000000"/>
          <w:sz w:val="28"/>
          <w:szCs w:val="28"/>
        </w:rPr>
        <w:t>1日起至10</w:t>
      </w:r>
      <w:r w:rsidR="00D6033E" w:rsidRPr="00F46D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46D0F">
        <w:rPr>
          <w:rFonts w:ascii="標楷體" w:eastAsia="標楷體" w:hAnsi="標楷體"/>
          <w:color w:val="000000"/>
          <w:sz w:val="28"/>
          <w:szCs w:val="28"/>
        </w:rPr>
        <w:t>年1</w:t>
      </w:r>
      <w:r w:rsidR="00D4151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F46D0F">
        <w:rPr>
          <w:rFonts w:ascii="標楷體" w:eastAsia="標楷體" w:hAnsi="標楷體"/>
          <w:color w:val="000000"/>
          <w:sz w:val="28"/>
          <w:szCs w:val="28"/>
        </w:rPr>
        <w:t>月3</w:t>
      </w:r>
      <w:r w:rsidR="00D41517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F46D0F">
        <w:rPr>
          <w:rFonts w:ascii="標楷體" w:eastAsia="標楷體" w:hAnsi="標楷體"/>
          <w:color w:val="000000"/>
          <w:sz w:val="28"/>
          <w:szCs w:val="28"/>
        </w:rPr>
        <w:t>日止。如本校尚未完成</w:t>
      </w:r>
      <w:proofErr w:type="gramStart"/>
      <w:r w:rsidRPr="00F46D0F">
        <w:rPr>
          <w:rFonts w:ascii="標楷體" w:eastAsia="標楷體" w:hAnsi="標楷體"/>
          <w:color w:val="000000"/>
          <w:sz w:val="28"/>
          <w:szCs w:val="28"/>
        </w:rPr>
        <w:t>次期廚餘</w:t>
      </w:r>
      <w:proofErr w:type="gramEnd"/>
      <w:r w:rsidRPr="00F46D0F">
        <w:rPr>
          <w:rFonts w:ascii="標楷體" w:eastAsia="標楷體" w:hAnsi="標楷體"/>
          <w:color w:val="000000"/>
          <w:sz w:val="28"/>
          <w:szCs w:val="28"/>
        </w:rPr>
        <w:t>出售之合約時，廠商須依本期之契約，繼續承購至本校完成次期之出售合約時為止。</w:t>
      </w:r>
    </w:p>
    <w:p w:rsidR="00025E3E" w:rsidRPr="00F46D0F" w:rsidRDefault="00025E3E" w:rsidP="00F46D0F">
      <w:pPr>
        <w:numPr>
          <w:ilvl w:val="0"/>
          <w:numId w:val="1"/>
        </w:numPr>
        <w:spacing w:line="0" w:lineRule="atLeast"/>
        <w:ind w:left="993" w:hanging="1004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訂定契約：得標廠商於10日內，與本機關簽訂合約並繳交履約保證金。</w:t>
      </w:r>
    </w:p>
    <w:p w:rsidR="00025E3E" w:rsidRPr="00F46D0F" w:rsidRDefault="00025E3E" w:rsidP="00F46D0F">
      <w:pPr>
        <w:numPr>
          <w:ilvl w:val="0"/>
          <w:numId w:val="1"/>
        </w:numPr>
        <w:spacing w:line="0" w:lineRule="atLeast"/>
        <w:ind w:left="993" w:hanging="1004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廠商有下列情形之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一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者，其所繳納之</w:t>
      </w:r>
      <w:r w:rsidRPr="00F46D0F">
        <w:rPr>
          <w:rFonts w:ascii="標楷體" w:eastAsia="標楷體" w:hAnsi="標楷體"/>
          <w:b/>
          <w:color w:val="0000FF"/>
          <w:sz w:val="28"/>
          <w:szCs w:val="28"/>
        </w:rPr>
        <w:t>履約保證金</w:t>
      </w:r>
      <w:r w:rsidRPr="00F46D0F">
        <w:rPr>
          <w:rFonts w:ascii="標楷體" w:eastAsia="標楷體" w:hAnsi="標楷體"/>
          <w:sz w:val="28"/>
          <w:szCs w:val="28"/>
        </w:rPr>
        <w:t>（含其孳息，本項以下同），</w:t>
      </w:r>
      <w:r w:rsidRPr="00F46D0F">
        <w:rPr>
          <w:rFonts w:ascii="標楷體" w:eastAsia="標楷體" w:hAnsi="標楷體"/>
          <w:b/>
          <w:color w:val="0000FF"/>
          <w:sz w:val="28"/>
          <w:szCs w:val="28"/>
        </w:rPr>
        <w:t>不發還之情形如下</w:t>
      </w:r>
      <w:r w:rsidRPr="00F46D0F">
        <w:rPr>
          <w:rFonts w:ascii="標楷體" w:eastAsia="標楷體" w:hAnsi="標楷體"/>
          <w:color w:val="0000FF"/>
          <w:sz w:val="28"/>
          <w:szCs w:val="28"/>
        </w:rPr>
        <w:t>：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6D0F">
        <w:rPr>
          <w:rFonts w:ascii="標楷體" w:eastAsia="標楷體" w:hAnsi="標楷體"/>
          <w:kern w:val="0"/>
          <w:sz w:val="28"/>
          <w:szCs w:val="28"/>
        </w:rPr>
        <w:t>（一）有政府採購法第五十條第一項第三款至第五款情形之一，依同條第二項</w:t>
      </w:r>
      <w:proofErr w:type="gramStart"/>
      <w:r w:rsidRPr="00F46D0F">
        <w:rPr>
          <w:rFonts w:ascii="標楷體" w:eastAsia="標楷體" w:hAnsi="標楷體"/>
          <w:kern w:val="0"/>
          <w:sz w:val="28"/>
          <w:szCs w:val="28"/>
        </w:rPr>
        <w:t>前段得追</w:t>
      </w:r>
      <w:proofErr w:type="gramEnd"/>
      <w:r w:rsidRPr="00F46D0F">
        <w:rPr>
          <w:rFonts w:ascii="標楷體" w:eastAsia="標楷體" w:hAnsi="標楷體"/>
          <w:kern w:val="0"/>
          <w:sz w:val="28"/>
          <w:szCs w:val="28"/>
        </w:rPr>
        <w:t>償損失者，與追償金額相等之保證金。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6D0F">
        <w:rPr>
          <w:rFonts w:ascii="標楷體" w:eastAsia="標楷體" w:hAnsi="標楷體"/>
          <w:kern w:val="0"/>
          <w:sz w:val="28"/>
          <w:szCs w:val="28"/>
        </w:rPr>
        <w:t>（二）違反政府採購法第六十五條規定</w:t>
      </w:r>
      <w:proofErr w:type="gramStart"/>
      <w:r w:rsidRPr="00F46D0F">
        <w:rPr>
          <w:rFonts w:ascii="標楷體" w:eastAsia="標楷體" w:hAnsi="標楷體"/>
          <w:kern w:val="0"/>
          <w:sz w:val="28"/>
          <w:szCs w:val="28"/>
        </w:rPr>
        <w:t>轉包者</w:t>
      </w:r>
      <w:proofErr w:type="gramEnd"/>
      <w:r w:rsidRPr="00F46D0F">
        <w:rPr>
          <w:rFonts w:ascii="標楷體" w:eastAsia="標楷體" w:hAnsi="標楷體"/>
          <w:kern w:val="0"/>
          <w:sz w:val="28"/>
          <w:szCs w:val="28"/>
        </w:rPr>
        <w:t>，全部保證金。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6D0F">
        <w:rPr>
          <w:rFonts w:ascii="標楷體" w:eastAsia="標楷體" w:hAnsi="標楷體"/>
          <w:kern w:val="0"/>
          <w:sz w:val="28"/>
          <w:szCs w:val="28"/>
        </w:rPr>
        <w:t>（三）因可歸責於廠商之事由，例如本案投標須知第八點之相關合格證被廢止或撤銷者，致部分終止或解除契約者，依該部分所占契約金額比率計算之保證金；全部終止或解除契約者，全部保證金。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6D0F">
        <w:rPr>
          <w:rFonts w:ascii="標楷體" w:eastAsia="標楷體" w:hAnsi="標楷體"/>
          <w:kern w:val="0"/>
          <w:sz w:val="28"/>
          <w:szCs w:val="28"/>
        </w:rPr>
        <w:t>（四）</w:t>
      </w:r>
      <w:proofErr w:type="gramStart"/>
      <w:r w:rsidRPr="00F46D0F">
        <w:rPr>
          <w:rFonts w:ascii="標楷體" w:eastAsia="標楷體" w:hAnsi="標楷體"/>
          <w:kern w:val="0"/>
          <w:sz w:val="28"/>
          <w:szCs w:val="28"/>
        </w:rPr>
        <w:t>須返還</w:t>
      </w:r>
      <w:proofErr w:type="gramEnd"/>
      <w:r w:rsidRPr="00F46D0F">
        <w:rPr>
          <w:rFonts w:ascii="標楷體" w:eastAsia="標楷體" w:hAnsi="標楷體"/>
          <w:kern w:val="0"/>
          <w:sz w:val="28"/>
          <w:szCs w:val="28"/>
        </w:rPr>
        <w:t>已支領之契約價金而未返還者，與未返還金額相等之保證金。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6D0F">
        <w:rPr>
          <w:rFonts w:ascii="標楷體" w:eastAsia="標楷體" w:hAnsi="標楷體"/>
          <w:kern w:val="0"/>
          <w:sz w:val="28"/>
          <w:szCs w:val="28"/>
        </w:rPr>
        <w:t>（五）未依契約規定延長保證金之有效期者，其應延長之保證金。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（六）其他因可歸責於廠商之事由，致機關遭受損害，其應由廠商賠償而未賠償者，與應賠償金額相等之保證金。</w:t>
      </w:r>
    </w:p>
    <w:p w:rsidR="00025E3E" w:rsidRPr="00F46D0F" w:rsidRDefault="00025E3E" w:rsidP="00F46D0F">
      <w:pPr>
        <w:numPr>
          <w:ilvl w:val="0"/>
          <w:numId w:val="1"/>
        </w:numPr>
        <w:spacing w:line="0" w:lineRule="atLeast"/>
        <w:ind w:left="993" w:hanging="1004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本須知未載明之事項，依政府相關法令規定辦理，本須知所用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辭句或文字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發生疑義時，招標機關有解釋權。本須知為契約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之附款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，其效力視同契約。</w:t>
      </w:r>
    </w:p>
    <w:p w:rsidR="00025E3E" w:rsidRPr="00F46D0F" w:rsidRDefault="00025E3E" w:rsidP="00F46D0F">
      <w:pPr>
        <w:numPr>
          <w:ilvl w:val="0"/>
          <w:numId w:val="1"/>
        </w:numPr>
        <w:spacing w:line="0" w:lineRule="atLeast"/>
        <w:ind w:left="993" w:hanging="1004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sz w:val="28"/>
          <w:szCs w:val="28"/>
        </w:rPr>
        <w:t>受理廠商檢舉之採購稽核小組連絡電話、傳真及地址與法務部調查局及機關所在地之</w:t>
      </w:r>
      <w:proofErr w:type="gramStart"/>
      <w:r w:rsidRPr="00F46D0F">
        <w:rPr>
          <w:rFonts w:ascii="標楷體" w:eastAsia="標楷體" w:hAnsi="標楷體"/>
          <w:sz w:val="28"/>
          <w:szCs w:val="28"/>
        </w:rPr>
        <w:t>調查站處</w:t>
      </w:r>
      <w:proofErr w:type="gramEnd"/>
      <w:r w:rsidRPr="00F46D0F">
        <w:rPr>
          <w:rFonts w:ascii="標楷體" w:eastAsia="標楷體" w:hAnsi="標楷體"/>
          <w:sz w:val="28"/>
          <w:szCs w:val="28"/>
        </w:rPr>
        <w:t>（站、組）檢舉電話及信箱：</w:t>
      </w:r>
    </w:p>
    <w:p w:rsidR="00025E3E" w:rsidRPr="00F46D0F" w:rsidRDefault="008C57FF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4F2830">
        <w:rPr>
          <w:rFonts w:eastAsia="標楷體"/>
          <w:sz w:val="28"/>
        </w:rPr>
        <w:t>法務部廉政署受理檢舉電話：</w:t>
      </w:r>
      <w:r w:rsidRPr="004F2830">
        <w:rPr>
          <w:rFonts w:eastAsia="標楷體"/>
          <w:sz w:val="28"/>
        </w:rPr>
        <w:t>0800-286-586</w:t>
      </w:r>
      <w:r w:rsidRPr="004F2830">
        <w:rPr>
          <w:rFonts w:eastAsia="標楷體"/>
          <w:sz w:val="28"/>
        </w:rPr>
        <w:t>；檢舉信箱：</w:t>
      </w:r>
      <w:r w:rsidRPr="004E10DB">
        <w:rPr>
          <w:rFonts w:eastAsia="標楷體" w:hint="eastAsia"/>
          <w:sz w:val="28"/>
        </w:rPr>
        <w:t>10099</w:t>
      </w:r>
      <w:r w:rsidRPr="004E10DB">
        <w:rPr>
          <w:rFonts w:eastAsia="標楷體" w:hint="eastAsia"/>
          <w:sz w:val="28"/>
        </w:rPr>
        <w:t>國史館郵局第</w:t>
      </w:r>
      <w:r w:rsidRPr="004E10DB">
        <w:rPr>
          <w:rFonts w:eastAsia="標楷體" w:hint="eastAsia"/>
          <w:sz w:val="28"/>
        </w:rPr>
        <w:t>153</w:t>
      </w:r>
      <w:r w:rsidRPr="004E10DB">
        <w:rPr>
          <w:rFonts w:eastAsia="標楷體" w:hint="eastAsia"/>
          <w:sz w:val="28"/>
        </w:rPr>
        <w:t>號信箱</w:t>
      </w:r>
      <w:r w:rsidRPr="004F2830">
        <w:rPr>
          <w:rFonts w:eastAsia="標楷體"/>
          <w:sz w:val="28"/>
        </w:rPr>
        <w:t>；傳真檢舉專線：</w:t>
      </w:r>
      <w:r w:rsidRPr="00363459">
        <w:rPr>
          <w:rFonts w:eastAsia="標楷體"/>
          <w:sz w:val="28"/>
        </w:rPr>
        <w:t>02-2381-1234</w:t>
      </w:r>
      <w:r w:rsidRPr="004F2830">
        <w:rPr>
          <w:rFonts w:eastAsia="標楷體"/>
          <w:sz w:val="28"/>
        </w:rPr>
        <w:t>；電子郵件檢舉信箱：</w:t>
      </w:r>
      <w:r w:rsidRPr="004F2830">
        <w:rPr>
          <w:rFonts w:eastAsia="標楷體"/>
          <w:sz w:val="28"/>
        </w:rPr>
        <w:t>gechief-p@mail.moj.gov.tw</w:t>
      </w:r>
      <w:r w:rsidRPr="004F2830">
        <w:rPr>
          <w:rFonts w:eastAsia="標楷體"/>
          <w:sz w:val="28"/>
        </w:rPr>
        <w:t>；</w:t>
      </w:r>
      <w:r w:rsidRPr="004F2830">
        <w:rPr>
          <w:rFonts w:eastAsia="標楷體"/>
          <w:sz w:val="28"/>
        </w:rPr>
        <w:t>24</w:t>
      </w:r>
      <w:r w:rsidRPr="004F2830">
        <w:rPr>
          <w:rFonts w:eastAsia="標楷體"/>
          <w:sz w:val="28"/>
        </w:rPr>
        <w:t>小時檢舉中心地址：</w:t>
      </w:r>
      <w:r w:rsidRPr="00363459">
        <w:rPr>
          <w:rFonts w:eastAsia="標楷體"/>
          <w:sz w:val="28"/>
        </w:rPr>
        <w:t>10048</w:t>
      </w:r>
      <w:r w:rsidRPr="00363459">
        <w:rPr>
          <w:rFonts w:eastAsia="標楷體"/>
          <w:sz w:val="28"/>
        </w:rPr>
        <w:t>臺北市中正區博愛路</w:t>
      </w:r>
      <w:r w:rsidRPr="00363459">
        <w:rPr>
          <w:rFonts w:eastAsia="標楷體"/>
          <w:sz w:val="28"/>
        </w:rPr>
        <w:t>166</w:t>
      </w:r>
      <w:r w:rsidRPr="00363459">
        <w:rPr>
          <w:rFonts w:eastAsia="標楷體"/>
          <w:sz w:val="28"/>
        </w:rPr>
        <w:t>號</w:t>
      </w:r>
      <w:r w:rsidRPr="004F2830">
        <w:rPr>
          <w:rFonts w:eastAsia="標楷體"/>
          <w:sz w:val="28"/>
        </w:rPr>
        <w:t>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D0F">
        <w:rPr>
          <w:rFonts w:ascii="標楷體" w:eastAsia="標楷體" w:hAnsi="標楷體"/>
          <w:color w:val="000000"/>
          <w:sz w:val="28"/>
          <w:szCs w:val="28"/>
        </w:rPr>
        <w:t>（二）法務部調查局：電話02-29177777，傳真02-29188888，郵政信箱：新店郵政60000號。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color w:val="000000"/>
          <w:sz w:val="28"/>
          <w:szCs w:val="28"/>
        </w:rPr>
        <w:t>（三）</w:t>
      </w:r>
      <w:r w:rsidRPr="00F46D0F">
        <w:rPr>
          <w:rFonts w:ascii="標楷體" w:eastAsia="標楷體" w:hAnsi="標楷體"/>
          <w:bCs/>
          <w:sz w:val="28"/>
          <w:szCs w:val="28"/>
        </w:rPr>
        <w:t>法務部調查局新竹縣調查站：電話03-5558888郵政信箱：</w:t>
      </w:r>
      <w:r w:rsidRPr="00F46D0F">
        <w:rPr>
          <w:rStyle w:val="a9"/>
          <w:rFonts w:ascii="標楷體" w:eastAsia="標楷體" w:hAnsi="標楷體"/>
          <w:b w:val="0"/>
          <w:color w:val="000000"/>
          <w:sz w:val="28"/>
          <w:szCs w:val="28"/>
        </w:rPr>
        <w:t>竹北郵政60000</w:t>
      </w:r>
      <w:r w:rsidRPr="00F46D0F">
        <w:rPr>
          <w:rFonts w:ascii="標楷體" w:eastAsia="標楷體" w:hAnsi="標楷體"/>
          <w:bCs/>
          <w:sz w:val="28"/>
          <w:szCs w:val="28"/>
        </w:rPr>
        <w:t>號信箱。</w:t>
      </w:r>
    </w:p>
    <w:p w:rsidR="00025E3E" w:rsidRPr="00F46D0F" w:rsidRDefault="00025E3E" w:rsidP="00F46D0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D0F">
        <w:rPr>
          <w:rFonts w:ascii="標楷體" w:eastAsia="標楷體" w:hAnsi="標楷體"/>
          <w:color w:val="000000"/>
          <w:sz w:val="28"/>
          <w:szCs w:val="28"/>
        </w:rPr>
        <w:t>（四）行政院公共工程委員會中央採購稽核小組：電話02-87897548，傳真：02-87897554，地址：台北市松仁路3號9樓。</w:t>
      </w:r>
    </w:p>
    <w:p w:rsidR="00025E3E" w:rsidRPr="00F46D0F" w:rsidRDefault="00025E3E" w:rsidP="008C57FF">
      <w:pPr>
        <w:pStyle w:val="a8"/>
        <w:spacing w:after="25" w:line="400" w:lineRule="exact"/>
        <w:ind w:leftChars="59" w:left="990" w:right="45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46D0F">
        <w:rPr>
          <w:rFonts w:ascii="標楷體" w:eastAsia="標楷體" w:hAnsi="標楷體"/>
          <w:color w:val="000000"/>
          <w:sz w:val="28"/>
          <w:szCs w:val="28"/>
        </w:rPr>
        <w:t>（五）法務部採購稽核小組：電話02-23705840，傳真02-23896249，地址：台北市重慶南路1段130號。</w:t>
      </w:r>
    </w:p>
    <w:sectPr w:rsidR="00025E3E" w:rsidRPr="00F46D0F" w:rsidSect="00EA0617">
      <w:pgSz w:w="11906" w:h="16838"/>
      <w:pgMar w:top="1134" w:right="1134" w:bottom="1134" w:left="1985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28" w:rsidRDefault="00236728" w:rsidP="00EA0617">
      <w:r>
        <w:separator/>
      </w:r>
    </w:p>
  </w:endnote>
  <w:endnote w:type="continuationSeparator" w:id="0">
    <w:p w:rsidR="00236728" w:rsidRDefault="00236728" w:rsidP="00EA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28" w:rsidRDefault="00236728" w:rsidP="00EA0617">
      <w:r w:rsidRPr="00EA0617">
        <w:rPr>
          <w:color w:val="000000"/>
        </w:rPr>
        <w:separator/>
      </w:r>
    </w:p>
  </w:footnote>
  <w:footnote w:type="continuationSeparator" w:id="0">
    <w:p w:rsidR="00236728" w:rsidRDefault="00236728" w:rsidP="00EA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07D"/>
    <w:multiLevelType w:val="multilevel"/>
    <w:tmpl w:val="5984B8AC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3108AE"/>
    <w:multiLevelType w:val="multilevel"/>
    <w:tmpl w:val="5984B8AC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E669F"/>
    <w:multiLevelType w:val="hybridMultilevel"/>
    <w:tmpl w:val="7D9426F4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240"/>
  <w:autoHyphenation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617"/>
    <w:rsid w:val="000167C0"/>
    <w:rsid w:val="00025E3E"/>
    <w:rsid w:val="00122024"/>
    <w:rsid w:val="00133BDE"/>
    <w:rsid w:val="00143581"/>
    <w:rsid w:val="00191055"/>
    <w:rsid w:val="0020062E"/>
    <w:rsid w:val="00236728"/>
    <w:rsid w:val="00252809"/>
    <w:rsid w:val="00382C12"/>
    <w:rsid w:val="0042360B"/>
    <w:rsid w:val="0048524A"/>
    <w:rsid w:val="0049239E"/>
    <w:rsid w:val="005620C2"/>
    <w:rsid w:val="006C0C5C"/>
    <w:rsid w:val="00754D05"/>
    <w:rsid w:val="0077196C"/>
    <w:rsid w:val="007B5B92"/>
    <w:rsid w:val="007E1C76"/>
    <w:rsid w:val="007E434F"/>
    <w:rsid w:val="007F06CF"/>
    <w:rsid w:val="008C57FF"/>
    <w:rsid w:val="008C6CB5"/>
    <w:rsid w:val="009D08DD"/>
    <w:rsid w:val="00A54DC9"/>
    <w:rsid w:val="00AC2E65"/>
    <w:rsid w:val="00B03CDA"/>
    <w:rsid w:val="00B916E8"/>
    <w:rsid w:val="00B9306A"/>
    <w:rsid w:val="00BE64A6"/>
    <w:rsid w:val="00C84377"/>
    <w:rsid w:val="00C96360"/>
    <w:rsid w:val="00D41517"/>
    <w:rsid w:val="00D6033E"/>
    <w:rsid w:val="00DF106D"/>
    <w:rsid w:val="00E4304A"/>
    <w:rsid w:val="00EA0617"/>
    <w:rsid w:val="00EC603E"/>
    <w:rsid w:val="00ED326A"/>
    <w:rsid w:val="00EF3163"/>
    <w:rsid w:val="00F46D0F"/>
    <w:rsid w:val="00F66E85"/>
    <w:rsid w:val="00F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61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A0617"/>
    <w:rPr>
      <w:rFonts w:ascii="Arial" w:hAnsi="Arial"/>
      <w:sz w:val="18"/>
      <w:szCs w:val="18"/>
    </w:rPr>
  </w:style>
  <w:style w:type="paragraph" w:customStyle="1" w:styleId="7">
    <w:name w:val="樣式7"/>
    <w:basedOn w:val="a"/>
    <w:rsid w:val="00EA0617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rsid w:val="00EA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EA0617"/>
    <w:rPr>
      <w:kern w:val="3"/>
    </w:rPr>
  </w:style>
  <w:style w:type="paragraph" w:styleId="a6">
    <w:name w:val="footer"/>
    <w:basedOn w:val="a"/>
    <w:rsid w:val="00EA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EA0617"/>
    <w:rPr>
      <w:kern w:val="3"/>
    </w:rPr>
  </w:style>
  <w:style w:type="paragraph" w:styleId="a8">
    <w:name w:val="List Paragraph"/>
    <w:basedOn w:val="a"/>
    <w:rsid w:val="00EA0617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EA0617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Strong"/>
    <w:basedOn w:val="a0"/>
    <w:rsid w:val="00EA0617"/>
    <w:rPr>
      <w:b/>
      <w:bCs/>
    </w:rPr>
  </w:style>
  <w:style w:type="character" w:styleId="aa">
    <w:name w:val="Hyperlink"/>
    <w:basedOn w:val="a0"/>
    <w:rsid w:val="00EA0617"/>
    <w:rPr>
      <w:color w:val="0000FF"/>
      <w:u w:val="single"/>
    </w:rPr>
  </w:style>
  <w:style w:type="character" w:customStyle="1" w:styleId="70">
    <w:name w:val="樣式7 字元"/>
    <w:basedOn w:val="a0"/>
    <w:rsid w:val="00EA0617"/>
    <w:rPr>
      <w:rFonts w:eastAsia="全真楷書"/>
      <w:spacing w:val="1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臺灣桃園監獄99年度炊場餿水標售案投標須知</dc:title>
  <dc:creator>jlchen</dc:creator>
  <cp:lastModifiedBy>admin</cp:lastModifiedBy>
  <cp:revision>14</cp:revision>
  <cp:lastPrinted>2016-10-03T02:04:00Z</cp:lastPrinted>
  <dcterms:created xsi:type="dcterms:W3CDTF">2017-10-17T07:57:00Z</dcterms:created>
  <dcterms:modified xsi:type="dcterms:W3CDTF">2018-11-08T06:36:00Z</dcterms:modified>
</cp:coreProperties>
</file>